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0F5928EE">
            <wp:simplePos x="0" y="0"/>
            <wp:positionH relativeFrom="margin">
              <wp:posOffset>932815</wp:posOffset>
            </wp:positionH>
            <wp:positionV relativeFrom="margin">
              <wp:posOffset>13970</wp:posOffset>
            </wp:positionV>
            <wp:extent cx="4396740" cy="1647825"/>
            <wp:effectExtent l="0" t="0" r="3810" b="9525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7F17AE53" w14:textId="77777777" w:rsidR="006B7BFD" w:rsidRDefault="006B7BFD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</w:p>
    <w:p w14:paraId="774CBE9F" w14:textId="35A89239" w:rsidR="00CE5833" w:rsidRDefault="00C776FA" w:rsidP="00A34F92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  <w:r w:rsidRPr="00A34F92">
        <w:rPr>
          <w:rFonts w:ascii="Chelsea Market" w:hAnsi="Chelsea Market"/>
          <w:b/>
          <w:color w:val="7030A0"/>
          <w:sz w:val="28"/>
          <w:szCs w:val="24"/>
          <w:u w:val="single"/>
        </w:rPr>
        <w:t>Confidentiality</w:t>
      </w:r>
      <w:r w:rsidR="006B7BFD" w:rsidRPr="00A34F92">
        <w:rPr>
          <w:rFonts w:ascii="Chelsea Market" w:hAnsi="Chelsea Market"/>
          <w:b/>
          <w:color w:val="7030A0"/>
          <w:sz w:val="28"/>
          <w:szCs w:val="24"/>
          <w:u w:val="single"/>
        </w:rPr>
        <w:t xml:space="preserve"> </w:t>
      </w:r>
      <w:r w:rsidR="00A34F92" w:rsidRPr="00A34F92">
        <w:rPr>
          <w:rFonts w:ascii="Chelsea Market" w:hAnsi="Chelsea Market"/>
          <w:b/>
          <w:color w:val="7030A0"/>
          <w:sz w:val="28"/>
          <w:szCs w:val="24"/>
          <w:u w:val="single"/>
        </w:rPr>
        <w:t>Policy</w:t>
      </w:r>
    </w:p>
    <w:p w14:paraId="1EFE6F73" w14:textId="77777777" w:rsidR="00A34F92" w:rsidRPr="00A34F92" w:rsidRDefault="00A34F92" w:rsidP="00A34F92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</w:p>
    <w:p w14:paraId="140BE464" w14:textId="7C0A3F7D" w:rsidR="000D30BB" w:rsidRDefault="00A34F92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The operation of</w:t>
      </w:r>
      <w:r w:rsidR="00C776FA">
        <w:rPr>
          <w:rFonts w:ascii="Chelsea Market" w:hAnsi="Chelsea Market"/>
          <w:b/>
          <w:color w:val="ED7D31" w:themeColor="accent2"/>
          <w:sz w:val="24"/>
          <w:szCs w:val="24"/>
        </w:rPr>
        <w:t xml:space="preserve"> </w:t>
      </w:r>
      <w:r w:rsidR="009D6B37" w:rsidRPr="009D6B37">
        <w:rPr>
          <w:rFonts w:ascii="Chelsea Market" w:hAnsi="Chelsea Market"/>
          <w:b/>
          <w:color w:val="ED7D31" w:themeColor="accent2"/>
          <w:sz w:val="24"/>
          <w:szCs w:val="24"/>
        </w:rPr>
        <w:t xml:space="preserve">Schools’ Out! </w:t>
      </w:r>
      <w:r w:rsidR="00C776FA">
        <w:rPr>
          <w:rFonts w:ascii="Chelsea Market" w:hAnsi="Chelsea Market"/>
          <w:b/>
          <w:color w:val="ED7D31" w:themeColor="accent2"/>
          <w:sz w:val="24"/>
          <w:szCs w:val="24"/>
        </w:rPr>
        <w:t>requires the sharing of information between users and the service.</w:t>
      </w:r>
    </w:p>
    <w:p w14:paraId="537AE388" w14:textId="1FA88E0B" w:rsidR="00C776FA" w:rsidRDefault="00C776FA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In order to respect the dignity and privacy of all users, the service will actively promote confidentiality in the following ways:</w:t>
      </w:r>
    </w:p>
    <w:p w14:paraId="15B3B910" w14:textId="77777777" w:rsidR="0032638A" w:rsidRPr="009D6B37" w:rsidRDefault="0032638A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</w:p>
    <w:p w14:paraId="53956EA1" w14:textId="7BE818C2" w:rsidR="00A34F92" w:rsidRDefault="00C776FA" w:rsidP="00A34F92">
      <w:pPr>
        <w:spacing w:line="360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Provide guidelines for staff on required </w:t>
      </w:r>
      <w:r w:rsidR="0032638A">
        <w:rPr>
          <w:rFonts w:ascii="Chelsea Market" w:hAnsi="Chelsea Market"/>
          <w:sz w:val="24"/>
          <w:szCs w:val="24"/>
        </w:rPr>
        <w:t>records</w:t>
      </w:r>
      <w:r>
        <w:rPr>
          <w:rFonts w:ascii="Chelsea Market" w:hAnsi="Chelsea Market"/>
          <w:sz w:val="24"/>
          <w:szCs w:val="24"/>
        </w:rPr>
        <w:t>/reports.</w:t>
      </w:r>
    </w:p>
    <w:p w14:paraId="6A763119" w14:textId="66626BEC" w:rsidR="00C776FA" w:rsidRDefault="00C776FA" w:rsidP="00A34F92">
      <w:pPr>
        <w:spacing w:line="360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Provide guidelines for staff in the handling of confidential/sensitive information. </w:t>
      </w:r>
    </w:p>
    <w:p w14:paraId="68D327A8" w14:textId="79CE7A1F" w:rsidR="0032638A" w:rsidRDefault="0032638A" w:rsidP="00A34F92">
      <w:pPr>
        <w:spacing w:line="360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Provide secure storage for files and information. </w:t>
      </w:r>
    </w:p>
    <w:p w14:paraId="013001BC" w14:textId="3987D338" w:rsidR="0032638A" w:rsidRDefault="0032638A" w:rsidP="00A34F92">
      <w:pPr>
        <w:spacing w:line="360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Adhere to all relevant legislation in the keeping of records. </w:t>
      </w:r>
    </w:p>
    <w:p w14:paraId="5AD9B99D" w14:textId="0BBAE837" w:rsidR="0032638A" w:rsidRDefault="0032638A" w:rsidP="00A34F92">
      <w:pPr>
        <w:spacing w:line="360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Provide parent/carer access to their own child’s records.</w:t>
      </w:r>
    </w:p>
    <w:p w14:paraId="1C6B2BBF" w14:textId="5EAA8176" w:rsidR="0032638A" w:rsidRDefault="00A34F92" w:rsidP="00A34F92">
      <w:pPr>
        <w:spacing w:line="360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We will not</w:t>
      </w:r>
      <w:r w:rsidR="0032638A">
        <w:rPr>
          <w:rFonts w:ascii="Chelsea Market" w:hAnsi="Chelsea Market"/>
          <w:sz w:val="24"/>
          <w:szCs w:val="24"/>
        </w:rPr>
        <w:t xml:space="preserve"> disclose confidential information unless required to do so in matters of child protection or death situations. </w:t>
      </w:r>
    </w:p>
    <w:p w14:paraId="33B4B099" w14:textId="1D79A60E" w:rsidR="0032638A" w:rsidRDefault="0032638A" w:rsidP="00C776FA">
      <w:pPr>
        <w:rPr>
          <w:rFonts w:ascii="Chelsea Market" w:hAnsi="Chelsea Market"/>
          <w:sz w:val="24"/>
          <w:szCs w:val="24"/>
        </w:rPr>
      </w:pPr>
    </w:p>
    <w:p w14:paraId="5EE41DEF" w14:textId="705D3229" w:rsidR="002012A0" w:rsidRDefault="002012A0" w:rsidP="00C776FA">
      <w:pPr>
        <w:rPr>
          <w:rFonts w:ascii="Chelsea Market" w:hAnsi="Chelsea Market"/>
          <w:sz w:val="24"/>
          <w:szCs w:val="24"/>
        </w:rPr>
      </w:pPr>
    </w:p>
    <w:p w14:paraId="425A5504" w14:textId="1E7C59B0" w:rsidR="002012A0" w:rsidRDefault="002012A0" w:rsidP="00C776FA">
      <w:pPr>
        <w:rPr>
          <w:rFonts w:ascii="Chelsea Market" w:hAnsi="Chelsea Market"/>
          <w:sz w:val="24"/>
          <w:szCs w:val="24"/>
        </w:rPr>
      </w:pPr>
    </w:p>
    <w:p w14:paraId="2389899C" w14:textId="6E70E2E3" w:rsidR="002012A0" w:rsidRDefault="002012A0" w:rsidP="00C776FA">
      <w:pPr>
        <w:rPr>
          <w:rFonts w:ascii="Chelsea Market" w:hAnsi="Chelsea Market"/>
          <w:sz w:val="24"/>
          <w:szCs w:val="24"/>
        </w:rPr>
      </w:pPr>
    </w:p>
    <w:p w14:paraId="7BBD07A9" w14:textId="1DDBDF80" w:rsidR="002012A0" w:rsidRDefault="002012A0" w:rsidP="00C776FA">
      <w:pPr>
        <w:rPr>
          <w:rFonts w:ascii="Chelsea Market" w:hAnsi="Chelsea Market"/>
          <w:sz w:val="24"/>
          <w:szCs w:val="24"/>
        </w:rPr>
      </w:pPr>
    </w:p>
    <w:p w14:paraId="1719E3C8" w14:textId="77777777" w:rsidR="002012A0" w:rsidRDefault="002012A0" w:rsidP="00C776FA">
      <w:pPr>
        <w:rPr>
          <w:rFonts w:ascii="Chelsea Market" w:hAnsi="Chelsea Market"/>
          <w:sz w:val="24"/>
          <w:szCs w:val="24"/>
        </w:rPr>
      </w:pPr>
    </w:p>
    <w:p w14:paraId="432B2E4B" w14:textId="77777777" w:rsidR="00C776FA" w:rsidRDefault="00C776FA" w:rsidP="00C776FA">
      <w:pPr>
        <w:rPr>
          <w:rFonts w:ascii="Chelsea Market" w:hAnsi="Chelsea Market"/>
          <w:sz w:val="24"/>
          <w:szCs w:val="24"/>
        </w:rPr>
      </w:pPr>
    </w:p>
    <w:p w14:paraId="45924C50" w14:textId="77777777" w:rsidR="006B7BFD" w:rsidRDefault="006B7BFD" w:rsidP="00CE5833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016BA315" w14:textId="77777777" w:rsidR="000D30BB" w:rsidRPr="000D30BB" w:rsidRDefault="000D30BB" w:rsidP="00CE5833">
      <w:pPr>
        <w:rPr>
          <w:rFonts w:ascii="Chelsea Market" w:hAnsi="Chelsea Market"/>
          <w:color w:val="5B9BD5" w:themeColor="accent1"/>
          <w:sz w:val="24"/>
          <w:szCs w:val="24"/>
        </w:rPr>
      </w:pPr>
    </w:p>
    <w:p w14:paraId="648954B8" w14:textId="53FC4B1B" w:rsidR="00E45095" w:rsidRPr="003B5384" w:rsidRDefault="00CE5833" w:rsidP="0023742E">
      <w:pPr>
        <w:rPr>
          <w:b/>
          <w:sz w:val="24"/>
          <w:szCs w:val="24"/>
        </w:rPr>
      </w:pPr>
      <w:r w:rsidRPr="006B7BFD">
        <w:rPr>
          <w:b/>
          <w:color w:val="5B9BD5" w:themeColor="accent1"/>
          <w:sz w:val="24"/>
          <w:szCs w:val="24"/>
        </w:rPr>
        <w:t>Signed</w:t>
      </w:r>
      <w:r w:rsidR="00B12E8B" w:rsidRPr="006B7BFD">
        <w:rPr>
          <w:b/>
          <w:color w:val="5B9BD5" w:themeColor="accent1"/>
          <w:sz w:val="24"/>
          <w:szCs w:val="24"/>
        </w:rPr>
        <w:t>:</w:t>
      </w:r>
      <w:r w:rsidRPr="006B7BFD">
        <w:rPr>
          <w:b/>
          <w:color w:val="5B9BD5" w:themeColor="accent1"/>
          <w:sz w:val="24"/>
          <w:szCs w:val="24"/>
        </w:rPr>
        <w:t xml:space="preserve">         </w:t>
      </w:r>
      <w:r w:rsidR="0026071F" w:rsidRPr="006B7BFD">
        <w:rPr>
          <w:rFonts w:ascii="Forte" w:hAnsi="Forte"/>
          <w:sz w:val="28"/>
          <w:szCs w:val="28"/>
        </w:rPr>
        <w:t>Natalie Scanlan</w:t>
      </w:r>
      <w:r w:rsidRPr="006B7BFD">
        <w:rPr>
          <w:b/>
          <w:sz w:val="24"/>
          <w:szCs w:val="24"/>
        </w:rPr>
        <w:t xml:space="preserve">                                          </w:t>
      </w:r>
      <w:r w:rsidRPr="006B7BFD">
        <w:rPr>
          <w:b/>
          <w:color w:val="5B9BD5" w:themeColor="accent1"/>
          <w:sz w:val="24"/>
          <w:szCs w:val="24"/>
        </w:rPr>
        <w:t>Date</w:t>
      </w:r>
      <w:r w:rsidR="00B12E8B" w:rsidRPr="006B7BFD">
        <w:rPr>
          <w:b/>
          <w:color w:val="5B9BD5" w:themeColor="accent1"/>
          <w:sz w:val="24"/>
          <w:szCs w:val="24"/>
        </w:rPr>
        <w:t xml:space="preserve">: </w:t>
      </w:r>
      <w:r w:rsidR="002012A0">
        <w:rPr>
          <w:b/>
          <w:sz w:val="24"/>
          <w:szCs w:val="24"/>
        </w:rPr>
        <w:t>1</w:t>
      </w:r>
      <w:r w:rsidR="00676E3C">
        <w:rPr>
          <w:b/>
          <w:sz w:val="24"/>
          <w:szCs w:val="24"/>
        </w:rPr>
        <w:t>7</w:t>
      </w:r>
      <w:r w:rsidR="002012A0">
        <w:rPr>
          <w:b/>
          <w:sz w:val="24"/>
          <w:szCs w:val="24"/>
        </w:rPr>
        <w:t>/</w:t>
      </w:r>
      <w:r w:rsidR="00676E3C">
        <w:rPr>
          <w:b/>
          <w:sz w:val="24"/>
          <w:szCs w:val="24"/>
        </w:rPr>
        <w:t>01</w:t>
      </w:r>
      <w:r w:rsidR="002012A0">
        <w:rPr>
          <w:b/>
          <w:sz w:val="24"/>
          <w:szCs w:val="24"/>
        </w:rPr>
        <w:t>/20</w:t>
      </w:r>
      <w:r w:rsidR="00676E3C">
        <w:rPr>
          <w:b/>
          <w:sz w:val="24"/>
          <w:szCs w:val="24"/>
        </w:rPr>
        <w:t>22</w:t>
      </w:r>
      <w:r w:rsidR="00B12E8B" w:rsidRPr="006B7BFD">
        <w:rPr>
          <w:b/>
          <w:sz w:val="24"/>
          <w:szCs w:val="24"/>
        </w:rPr>
        <w:t xml:space="preserve">      </w:t>
      </w:r>
      <w:r w:rsidR="00B12E8B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2012A0">
        <w:rPr>
          <w:b/>
          <w:sz w:val="24"/>
          <w:szCs w:val="24"/>
        </w:rPr>
        <w:t>1</w:t>
      </w:r>
      <w:r w:rsidR="00676E3C">
        <w:rPr>
          <w:b/>
          <w:sz w:val="24"/>
          <w:szCs w:val="24"/>
        </w:rPr>
        <w:t>7</w:t>
      </w:r>
      <w:r w:rsidR="002012A0">
        <w:rPr>
          <w:b/>
          <w:sz w:val="24"/>
          <w:szCs w:val="24"/>
        </w:rPr>
        <w:t>/</w:t>
      </w:r>
      <w:r w:rsidR="00676E3C">
        <w:rPr>
          <w:b/>
          <w:sz w:val="24"/>
          <w:szCs w:val="24"/>
        </w:rPr>
        <w:t>01</w:t>
      </w:r>
      <w:r w:rsidR="002012A0">
        <w:rPr>
          <w:b/>
          <w:sz w:val="24"/>
          <w:szCs w:val="24"/>
        </w:rPr>
        <w:t>/20</w:t>
      </w:r>
      <w:r w:rsidR="00676E3C">
        <w:rPr>
          <w:b/>
          <w:sz w:val="24"/>
          <w:szCs w:val="24"/>
        </w:rPr>
        <w:t xml:space="preserve">23 </w:t>
      </w:r>
    </w:p>
    <w:sectPr w:rsidR="00E45095" w:rsidRPr="003B5384" w:rsidSect="00A34F9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D30BB"/>
    <w:rsid w:val="0010056F"/>
    <w:rsid w:val="002012A0"/>
    <w:rsid w:val="0023742E"/>
    <w:rsid w:val="0026071F"/>
    <w:rsid w:val="002F2074"/>
    <w:rsid w:val="0032638A"/>
    <w:rsid w:val="003B5384"/>
    <w:rsid w:val="00676E3C"/>
    <w:rsid w:val="006B7BFD"/>
    <w:rsid w:val="00870B13"/>
    <w:rsid w:val="009D6B37"/>
    <w:rsid w:val="00A34F92"/>
    <w:rsid w:val="00B11641"/>
    <w:rsid w:val="00B12E8B"/>
    <w:rsid w:val="00BD4236"/>
    <w:rsid w:val="00C776FA"/>
    <w:rsid w:val="00CE5833"/>
    <w:rsid w:val="00D55DAC"/>
    <w:rsid w:val="00DC4714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20FF-6E30-4C33-B3FB-6B8CFFC0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6</cp:revision>
  <cp:lastPrinted>2016-09-22T16:09:00Z</cp:lastPrinted>
  <dcterms:created xsi:type="dcterms:W3CDTF">2016-10-11T15:57:00Z</dcterms:created>
  <dcterms:modified xsi:type="dcterms:W3CDTF">2022-02-24T12:34:00Z</dcterms:modified>
</cp:coreProperties>
</file>